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F5479">
      <w:pPr>
        <w:pStyle w:val="Heading1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</w:t>
      </w:r>
      <w:r w:rsidR="00B53CCB">
        <w:rPr>
          <w:b/>
          <w:sz w:val="32"/>
          <w:szCs w:val="32"/>
        </w:rPr>
        <w:t xml:space="preserve">  </w:t>
      </w:r>
      <w:r w:rsidR="00E50973">
        <w:rPr>
          <w:b/>
          <w:sz w:val="32"/>
          <w:szCs w:val="32"/>
        </w:rPr>
        <w:t>П О С Т А Н О В Л Е Н И Е</w:t>
      </w:r>
    </w:p>
    <w:p w:rsidR="008F547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по делу об административном правонарушении </w:t>
      </w:r>
    </w:p>
    <w:p w:rsidR="008F5479">
      <w:pPr>
        <w:jc w:val="center"/>
        <w:rPr>
          <w:sz w:val="28"/>
          <w:szCs w:val="28"/>
        </w:rPr>
      </w:pPr>
    </w:p>
    <w:p w:rsidR="00E04EDF" w:rsidP="00E04EDF">
      <w:pPr>
        <w:jc w:val="center"/>
      </w:pPr>
      <w:r>
        <w:rPr>
          <w:sz w:val="28"/>
          <w:szCs w:val="28"/>
        </w:rPr>
        <w:t xml:space="preserve">14 июля 2025 года                                               </w:t>
      </w:r>
      <w:r>
        <w:rPr>
          <w:sz w:val="28"/>
          <w:szCs w:val="28"/>
        </w:rPr>
        <w:t>пгт</w:t>
      </w:r>
      <w:r>
        <w:rPr>
          <w:sz w:val="28"/>
          <w:szCs w:val="28"/>
        </w:rPr>
        <w:t>. Октябрьское ХМАО-Югры</w:t>
      </w:r>
    </w:p>
    <w:p w:rsidR="00E04EDF" w:rsidP="00E04EDF">
      <w:pPr>
        <w:jc w:val="both"/>
        <w:rPr>
          <w:sz w:val="28"/>
          <w:szCs w:val="28"/>
        </w:rPr>
      </w:pPr>
    </w:p>
    <w:p w:rsidR="00E04EDF" w:rsidP="00E04ED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судебного участка № 1 Октябрьского судебного района Ханты-Мансийского автономного округа - Югры Кравченко А.Ю., </w:t>
      </w:r>
    </w:p>
    <w:p w:rsidR="00E04EDF" w:rsidP="00E04EDF">
      <w:pPr>
        <w:ind w:firstLine="720"/>
        <w:jc w:val="both"/>
      </w:pPr>
      <w:r>
        <w:rPr>
          <w:sz w:val="28"/>
          <w:szCs w:val="28"/>
        </w:rPr>
        <w:t xml:space="preserve">рассмотрев в открытом судебном заседании дело об административном правонарушении № 5-339-0901/2025, в отношении </w:t>
      </w:r>
      <w:r w:rsidRPr="00476B18">
        <w:rPr>
          <w:sz w:val="28"/>
          <w:szCs w:val="28"/>
        </w:rPr>
        <w:t>должностного лица</w:t>
      </w:r>
      <w:r>
        <w:rPr>
          <w:sz w:val="28"/>
          <w:szCs w:val="28"/>
        </w:rPr>
        <w:t xml:space="preserve">, председателя совета </w:t>
      </w:r>
      <w:r>
        <w:rPr>
          <w:sz w:val="28"/>
          <w:szCs w:val="28"/>
        </w:rPr>
        <w:t>Шеркальское</w:t>
      </w:r>
      <w:r>
        <w:rPr>
          <w:sz w:val="28"/>
          <w:szCs w:val="28"/>
        </w:rPr>
        <w:t xml:space="preserve"> ПО</w:t>
      </w:r>
      <w:r w:rsidRPr="0092729F">
        <w:rPr>
          <w:sz w:val="28"/>
          <w:szCs w:val="28"/>
        </w:rPr>
        <w:t xml:space="preserve"> </w:t>
      </w:r>
      <w:r w:rsidR="00FD6298">
        <w:rPr>
          <w:sz w:val="28"/>
          <w:szCs w:val="28"/>
        </w:rPr>
        <w:t>Хайдуковой</w:t>
      </w:r>
      <w:r w:rsidR="00FD6298">
        <w:rPr>
          <w:sz w:val="28"/>
          <w:szCs w:val="28"/>
        </w:rPr>
        <w:t xml:space="preserve"> Н.В., * года рождения, уроженки *, проживающей по адресу: *, </w:t>
      </w:r>
      <w:r>
        <w:rPr>
          <w:sz w:val="28"/>
          <w:szCs w:val="28"/>
        </w:rPr>
        <w:t xml:space="preserve">ранее </w:t>
      </w:r>
      <w:r>
        <w:rPr>
          <w:sz w:val="28"/>
          <w:szCs w:val="28"/>
        </w:rPr>
        <w:t>привлекавшейся</w:t>
      </w:r>
      <w:r>
        <w:rPr>
          <w:sz w:val="28"/>
          <w:szCs w:val="28"/>
        </w:rPr>
        <w:t xml:space="preserve"> к административной ответственности за правонарушения, предусмотренные главой 15 Кодекса Российской Федерации об административных правонарушениях, привлекаемой к административной ответственности по ст. 15.5 КоАП РФ,</w:t>
      </w:r>
    </w:p>
    <w:p w:rsidR="000340D2" w:rsidP="000340D2">
      <w:pPr>
        <w:jc w:val="center"/>
        <w:rPr>
          <w:sz w:val="28"/>
          <w:szCs w:val="28"/>
        </w:rPr>
      </w:pPr>
    </w:p>
    <w:p w:rsidR="008F5479" w:rsidP="000340D2">
      <w:pPr>
        <w:rPr>
          <w:b/>
          <w:sz w:val="28"/>
          <w:szCs w:val="28"/>
        </w:rPr>
      </w:pPr>
      <w:r>
        <w:t xml:space="preserve">                                                           </w:t>
      </w:r>
      <w:r w:rsidR="00E50973">
        <w:rPr>
          <w:b/>
          <w:sz w:val="28"/>
          <w:szCs w:val="28"/>
        </w:rPr>
        <w:t xml:space="preserve">у с </w:t>
      </w:r>
      <w:r w:rsidR="00E50973">
        <w:rPr>
          <w:b/>
          <w:sz w:val="28"/>
          <w:szCs w:val="28"/>
        </w:rPr>
        <w:t>т</w:t>
      </w:r>
      <w:r w:rsidR="00E50973">
        <w:rPr>
          <w:b/>
          <w:sz w:val="28"/>
          <w:szCs w:val="28"/>
        </w:rPr>
        <w:t xml:space="preserve"> а н о в и л:</w:t>
      </w:r>
    </w:p>
    <w:p w:rsidR="008F5479">
      <w:pPr>
        <w:jc w:val="both"/>
        <w:rPr>
          <w:sz w:val="28"/>
          <w:szCs w:val="28"/>
        </w:rPr>
      </w:pPr>
    </w:p>
    <w:p w:rsidR="00030719" w:rsidRPr="00652587" w:rsidP="00030719">
      <w:pPr>
        <w:ind w:firstLine="709"/>
        <w:jc w:val="both"/>
      </w:pPr>
      <w:r>
        <w:rPr>
          <w:sz w:val="28"/>
          <w:szCs w:val="28"/>
        </w:rPr>
        <w:t>В Межрайонную ИФНС России № 2</w:t>
      </w:r>
      <w:r w:rsidR="00E50973">
        <w:rPr>
          <w:sz w:val="28"/>
          <w:szCs w:val="28"/>
        </w:rPr>
        <w:t xml:space="preserve"> по Ханты-Мансийскому автономному округу- Юг</w:t>
      </w:r>
      <w:r w:rsidR="00D06D3E">
        <w:rPr>
          <w:sz w:val="28"/>
          <w:szCs w:val="28"/>
        </w:rPr>
        <w:t>ре</w:t>
      </w:r>
      <w:r w:rsidR="00E04EDF">
        <w:rPr>
          <w:sz w:val="28"/>
          <w:szCs w:val="28"/>
        </w:rPr>
        <w:t xml:space="preserve"> 26.04.2025</w:t>
      </w:r>
      <w:r w:rsidR="00A537E9">
        <w:rPr>
          <w:sz w:val="28"/>
          <w:szCs w:val="28"/>
        </w:rPr>
        <w:t xml:space="preserve"> г. в 00 часов 01 минут</w:t>
      </w:r>
      <w:r w:rsidR="009D3E54">
        <w:rPr>
          <w:sz w:val="28"/>
          <w:szCs w:val="28"/>
        </w:rPr>
        <w:t xml:space="preserve"> </w:t>
      </w:r>
      <w:r w:rsidR="00266CE7">
        <w:rPr>
          <w:sz w:val="28"/>
          <w:szCs w:val="28"/>
        </w:rPr>
        <w:t xml:space="preserve">председателем совета </w:t>
      </w:r>
      <w:r w:rsidR="00266CE7">
        <w:rPr>
          <w:sz w:val="28"/>
          <w:szCs w:val="28"/>
        </w:rPr>
        <w:t>Шеркальское</w:t>
      </w:r>
      <w:r w:rsidR="00266CE7">
        <w:rPr>
          <w:sz w:val="28"/>
          <w:szCs w:val="28"/>
        </w:rPr>
        <w:t xml:space="preserve"> ПО </w:t>
      </w:r>
      <w:r w:rsidR="00266CE7">
        <w:rPr>
          <w:sz w:val="28"/>
          <w:szCs w:val="28"/>
        </w:rPr>
        <w:t>Хайдуковой</w:t>
      </w:r>
      <w:r w:rsidR="00B04603">
        <w:rPr>
          <w:sz w:val="28"/>
          <w:szCs w:val="28"/>
        </w:rPr>
        <w:t xml:space="preserve"> Н.В.</w:t>
      </w:r>
      <w:r w:rsidRPr="0092729F" w:rsidR="00B04603">
        <w:rPr>
          <w:sz w:val="28"/>
          <w:szCs w:val="28"/>
        </w:rPr>
        <w:t xml:space="preserve"> </w:t>
      </w:r>
      <w:r w:rsidR="00D272C7">
        <w:rPr>
          <w:sz w:val="28"/>
          <w:szCs w:val="28"/>
        </w:rPr>
        <w:t>н</w:t>
      </w:r>
      <w:r w:rsidR="00CC3AF5">
        <w:rPr>
          <w:sz w:val="28"/>
          <w:szCs w:val="28"/>
        </w:rPr>
        <w:t>ах</w:t>
      </w:r>
      <w:r w:rsidR="0042159F">
        <w:rPr>
          <w:sz w:val="28"/>
          <w:szCs w:val="28"/>
        </w:rPr>
        <w:t>одясь</w:t>
      </w:r>
      <w:r w:rsidR="00934D2A">
        <w:rPr>
          <w:sz w:val="28"/>
          <w:szCs w:val="28"/>
        </w:rPr>
        <w:t xml:space="preserve"> по ад</w:t>
      </w:r>
      <w:r w:rsidR="00A410C3">
        <w:rPr>
          <w:sz w:val="28"/>
          <w:szCs w:val="28"/>
        </w:rPr>
        <w:t>рес</w:t>
      </w:r>
      <w:r w:rsidR="00B04603">
        <w:rPr>
          <w:sz w:val="28"/>
          <w:szCs w:val="28"/>
        </w:rPr>
        <w:t>у: ул. Набережная, д.1</w:t>
      </w:r>
      <w:r w:rsidR="000B1072">
        <w:rPr>
          <w:sz w:val="28"/>
          <w:szCs w:val="28"/>
        </w:rPr>
        <w:t>,</w:t>
      </w:r>
      <w:r w:rsidR="00B04603">
        <w:rPr>
          <w:sz w:val="28"/>
          <w:szCs w:val="28"/>
        </w:rPr>
        <w:t xml:space="preserve"> с. Шеркалы</w:t>
      </w:r>
      <w:r w:rsidR="00526A44">
        <w:rPr>
          <w:sz w:val="28"/>
          <w:szCs w:val="28"/>
        </w:rPr>
        <w:t xml:space="preserve"> Октябрьского района ХМАО-Югры,</w:t>
      </w:r>
      <w:r w:rsidR="00D272C7">
        <w:rPr>
          <w:sz w:val="28"/>
          <w:szCs w:val="28"/>
        </w:rPr>
        <w:t xml:space="preserve"> не был представлен расчет по </w:t>
      </w:r>
      <w:r w:rsidR="00D272C7">
        <w:rPr>
          <w:rStyle w:val="snippetequal"/>
          <w:sz w:val="28"/>
          <w:szCs w:val="28"/>
        </w:rPr>
        <w:t xml:space="preserve">страховым взносам </w:t>
      </w:r>
      <w:r w:rsidR="00E04EDF">
        <w:rPr>
          <w:sz w:val="28"/>
          <w:szCs w:val="28"/>
        </w:rPr>
        <w:t>за 03 месяца 2025</w:t>
      </w:r>
      <w:r w:rsidR="009A4BFA">
        <w:rPr>
          <w:sz w:val="28"/>
          <w:szCs w:val="28"/>
        </w:rPr>
        <w:t xml:space="preserve"> года,</w:t>
      </w:r>
      <w:r w:rsidR="00D272C7">
        <w:rPr>
          <w:sz w:val="28"/>
          <w:szCs w:val="28"/>
        </w:rPr>
        <w:t xml:space="preserve"> </w:t>
      </w:r>
      <w:r w:rsidRPr="009A4BFA" w:rsidR="009A4BFA">
        <w:rPr>
          <w:color w:val="22272F"/>
          <w:sz w:val="28"/>
          <w:szCs w:val="28"/>
          <w:shd w:val="clear" w:color="auto" w:fill="FFFFFF"/>
        </w:rPr>
        <w:t>тогда как согласно </w:t>
      </w:r>
      <w:hyperlink r:id="rId5" w:anchor="/document/10900200/entry/43107" w:history="1">
        <w:r w:rsidRPr="009A4BFA" w:rsidR="009A4BFA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п. 7 ст. 431</w:t>
        </w:r>
      </w:hyperlink>
      <w:r w:rsidRPr="009A4BFA" w:rsidR="009A4BFA">
        <w:rPr>
          <w:color w:val="22272F"/>
          <w:sz w:val="28"/>
          <w:szCs w:val="28"/>
          <w:shd w:val="clear" w:color="auto" w:fill="FFFFFF"/>
        </w:rPr>
        <w:t> НК РФ</w:t>
      </w:r>
      <w:r w:rsidR="00266CE7">
        <w:rPr>
          <w:color w:val="22272F"/>
          <w:sz w:val="28"/>
          <w:szCs w:val="28"/>
          <w:shd w:val="clear" w:color="auto" w:fill="FFFFFF"/>
        </w:rPr>
        <w:t>,</w:t>
      </w:r>
      <w:r w:rsidRPr="009A4BFA" w:rsidR="009A4BFA">
        <w:rPr>
          <w:color w:val="22272F"/>
          <w:sz w:val="28"/>
          <w:szCs w:val="28"/>
          <w:shd w:val="clear" w:color="auto" w:fill="FFFFFF"/>
        </w:rPr>
        <w:t xml:space="preserve"> срок представления указанного расчета за данный период п</w:t>
      </w:r>
      <w:r w:rsidR="00AA4481">
        <w:rPr>
          <w:color w:val="22272F"/>
          <w:sz w:val="28"/>
          <w:szCs w:val="28"/>
          <w:shd w:val="clear" w:color="auto" w:fill="FFFFFF"/>
        </w:rPr>
        <w:t>р</w:t>
      </w:r>
      <w:r w:rsidR="00E04EDF">
        <w:rPr>
          <w:color w:val="22272F"/>
          <w:sz w:val="28"/>
          <w:szCs w:val="28"/>
          <w:shd w:val="clear" w:color="auto" w:fill="FFFFFF"/>
        </w:rPr>
        <w:t>едусмотрен не позднее 25 апреля 2025</w:t>
      </w:r>
      <w:r w:rsidRPr="009A4BFA" w:rsidR="009A4BFA">
        <w:rPr>
          <w:color w:val="22272F"/>
          <w:sz w:val="28"/>
          <w:szCs w:val="28"/>
          <w:shd w:val="clear" w:color="auto" w:fill="FFFFFF"/>
        </w:rPr>
        <w:t xml:space="preserve"> года.</w:t>
      </w:r>
      <w:r>
        <w:rPr>
          <w:color w:val="22272F"/>
          <w:sz w:val="28"/>
          <w:szCs w:val="28"/>
          <w:shd w:val="clear" w:color="auto" w:fill="FFFFFF"/>
        </w:rPr>
        <w:t xml:space="preserve"> </w:t>
      </w:r>
    </w:p>
    <w:p w:rsidR="00266CE7" w:rsidRPr="00422060" w:rsidP="00266CE7">
      <w:pPr>
        <w:ind w:firstLine="708"/>
        <w:jc w:val="both"/>
      </w:pPr>
      <w:r>
        <w:rPr>
          <w:color w:val="000000"/>
          <w:sz w:val="28"/>
          <w:szCs w:val="28"/>
          <w:highlight w:val="none"/>
        </w:rPr>
        <w:t xml:space="preserve">В судебное заседание </w:t>
      </w:r>
      <w:r>
        <w:rPr>
          <w:color w:val="000000"/>
          <w:sz w:val="28"/>
          <w:szCs w:val="28"/>
          <w:highlight w:val="none"/>
        </w:rPr>
        <w:t>Хайдукова</w:t>
      </w:r>
      <w:r>
        <w:rPr>
          <w:color w:val="000000"/>
          <w:sz w:val="28"/>
          <w:szCs w:val="28"/>
          <w:highlight w:val="none"/>
        </w:rPr>
        <w:t xml:space="preserve"> Н.В. не явилась, о месте и времени судебного разбирательства извещена надлежащим образом</w:t>
      </w:r>
      <w:r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  <w:shd w:val="clear" w:color="auto" w:fill="FFFFFF"/>
        </w:rPr>
        <w:t>С заявлением о рассмотрении дела в свое отсутствие, либо об отложении дела, в суд не обращалась.</w:t>
      </w:r>
    </w:p>
    <w:p w:rsidR="00BE1127" w:rsidP="00266CE7">
      <w:pPr>
        <w:ind w:firstLine="708"/>
        <w:jc w:val="both"/>
      </w:pPr>
      <w:r>
        <w:rPr>
          <w:sz w:val="28"/>
          <w:szCs w:val="28"/>
        </w:rPr>
        <w:t>Представ</w:t>
      </w:r>
      <w:r w:rsidR="00904A54">
        <w:rPr>
          <w:sz w:val="28"/>
          <w:szCs w:val="28"/>
        </w:rPr>
        <w:t>итель межрайонной ИФНС Р</w:t>
      </w:r>
      <w:r w:rsidR="000B1072">
        <w:rPr>
          <w:sz w:val="28"/>
          <w:szCs w:val="28"/>
        </w:rPr>
        <w:t>оссии №2 по ХМАО-Югре не явился</w:t>
      </w:r>
      <w:r>
        <w:rPr>
          <w:sz w:val="28"/>
          <w:szCs w:val="28"/>
        </w:rPr>
        <w:t>, извещен надлежащим образом.</w:t>
      </w:r>
    </w:p>
    <w:p w:rsidR="008F5479" w:rsidP="00BE1127">
      <w:pPr>
        <w:ind w:firstLine="708"/>
        <w:jc w:val="both"/>
      </w:pPr>
      <w:r>
        <w:rPr>
          <w:sz w:val="28"/>
          <w:szCs w:val="28"/>
        </w:rPr>
        <w:t>Исследовав материалы дела, мировой судья пришел к выво</w:t>
      </w:r>
      <w:r w:rsidR="00BE1127">
        <w:rPr>
          <w:sz w:val="28"/>
          <w:szCs w:val="28"/>
        </w:rPr>
        <w:t>ду</w:t>
      </w:r>
      <w:r w:rsidR="00904A54">
        <w:rPr>
          <w:sz w:val="28"/>
          <w:szCs w:val="28"/>
        </w:rPr>
        <w:t>,</w:t>
      </w:r>
      <w:r w:rsidR="00B04603">
        <w:rPr>
          <w:sz w:val="28"/>
          <w:szCs w:val="28"/>
        </w:rPr>
        <w:t xml:space="preserve"> что в действиях </w:t>
      </w:r>
      <w:r w:rsidR="00B04603">
        <w:rPr>
          <w:sz w:val="28"/>
          <w:szCs w:val="28"/>
        </w:rPr>
        <w:t>Хайдуковой</w:t>
      </w:r>
      <w:r w:rsidR="00B04603">
        <w:rPr>
          <w:sz w:val="28"/>
          <w:szCs w:val="28"/>
        </w:rPr>
        <w:t xml:space="preserve"> Н.В.</w:t>
      </w:r>
      <w:r>
        <w:rPr>
          <w:sz w:val="28"/>
          <w:szCs w:val="28"/>
        </w:rPr>
        <w:t xml:space="preserve"> имеется состав административного правонарушения, предусмотренный ст. </w:t>
      </w:r>
      <w:hyperlink r:id="rId6" w:tgtFrame="КОАП &gt; Раздел II. Особенная часть &gt; Глава 15. Административные правонарушения в области финансов, налогов и сборов, &lt;span class=" w:history="1">
        <w:r>
          <w:rPr>
            <w:rStyle w:val="-"/>
            <w:color w:val="000000" w:themeColor="text1"/>
            <w:sz w:val="28"/>
            <w:szCs w:val="28"/>
            <w:u w:val="none"/>
          </w:rPr>
          <w:t>15.5 КоАП</w:t>
        </w:r>
      </w:hyperlink>
      <w:r w:rsidR="00BE1127">
        <w:rPr>
          <w:sz w:val="28"/>
          <w:szCs w:val="28"/>
        </w:rPr>
        <w:t xml:space="preserve"> РФ.</w:t>
      </w:r>
    </w:p>
    <w:p w:rsidR="00D272C7" w:rsidP="00D272C7">
      <w:pPr>
        <w:jc w:val="both"/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Согласно ст. </w:t>
      </w:r>
      <w:hyperlink r:id="rId7" w:anchor="_blank" w:history="1">
        <w:r w:rsidRPr="00D272C7">
          <w:rPr>
            <w:rStyle w:val="Hyperlink"/>
            <w:color w:val="000000"/>
            <w:sz w:val="28"/>
            <w:szCs w:val="28"/>
            <w:u w:val="none"/>
          </w:rPr>
          <w:t>2.1 КоАП</w:t>
        </w:r>
      </w:hyperlink>
      <w:r>
        <w:rPr>
          <w:sz w:val="28"/>
          <w:szCs w:val="28"/>
        </w:rPr>
        <w:t xml:space="preserve"> РФ</w:t>
      </w:r>
      <w:r w:rsidR="00266CE7">
        <w:rPr>
          <w:sz w:val="28"/>
          <w:szCs w:val="28"/>
        </w:rPr>
        <w:t>,</w:t>
      </w:r>
      <w:r>
        <w:rPr>
          <w:sz w:val="28"/>
          <w:szCs w:val="28"/>
        </w:rPr>
        <w:t xml:space="preserve"> административным правонарушением признается противоправное, виновное действие (бездействие)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D272C7" w:rsidP="00D272C7">
      <w:pPr>
        <w:jc w:val="both"/>
      </w:pPr>
      <w:r>
        <w:rPr>
          <w:sz w:val="28"/>
          <w:szCs w:val="28"/>
        </w:rPr>
        <w:tab/>
        <w:t xml:space="preserve">В силу </w:t>
      </w:r>
      <w:r>
        <w:rPr>
          <w:sz w:val="28"/>
          <w:szCs w:val="28"/>
        </w:rPr>
        <w:t>пп</w:t>
      </w:r>
      <w:r>
        <w:rPr>
          <w:sz w:val="28"/>
          <w:szCs w:val="28"/>
        </w:rPr>
        <w:t>. 4 п. 1 ст. 23 НК РФ, налогоплательщики обязаны, предоставлять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D272C7" w:rsidP="00D272C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соответствии с п. 7 ст. </w:t>
      </w:r>
      <w:hyperlink r:id="rId8" w:anchor="_blank" w:history="1">
        <w:r w:rsidRPr="00D272C7">
          <w:rPr>
            <w:rStyle w:val="Hyperlink"/>
            <w:color w:val="000000"/>
            <w:sz w:val="28"/>
            <w:szCs w:val="28"/>
            <w:u w:val="none"/>
          </w:rPr>
          <w:t>431 НК РФ</w:t>
        </w:r>
      </w:hyperlink>
      <w:r w:rsidR="00266CE7">
        <w:rPr>
          <w:rStyle w:val="Hyperlink"/>
          <w:color w:val="000000"/>
          <w:sz w:val="28"/>
          <w:szCs w:val="28"/>
          <w:u w:val="none"/>
        </w:rPr>
        <w:t>,</w:t>
      </w:r>
      <w:r>
        <w:rPr>
          <w:sz w:val="28"/>
          <w:szCs w:val="28"/>
        </w:rPr>
        <w:t xml:space="preserve"> срок предоставления расчета по </w:t>
      </w:r>
      <w:r>
        <w:rPr>
          <w:rStyle w:val="snippetequal"/>
          <w:sz w:val="28"/>
          <w:szCs w:val="28"/>
        </w:rPr>
        <w:t xml:space="preserve">страховым взносам </w:t>
      </w:r>
      <w:r w:rsidR="00A410C3">
        <w:rPr>
          <w:sz w:val="28"/>
          <w:szCs w:val="28"/>
        </w:rPr>
        <w:t>установлен не позднее 25</w:t>
      </w:r>
      <w:r>
        <w:rPr>
          <w:sz w:val="28"/>
          <w:szCs w:val="28"/>
        </w:rPr>
        <w:t xml:space="preserve"> числа месяца, следующего за расчетным (отчетным) периодом.</w:t>
      </w:r>
    </w:p>
    <w:p w:rsidR="00D272C7" w:rsidP="00D272C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Согласно п.7 ст.6.1 НК РФ в случаях, когда последний день срока приходится на день, признанный в соответствии с законодательством Российской Федерации выходным и (или) нерабочим днем, днем окончания срока считается ближайший следующий за ним рабочий день.</w:t>
      </w:r>
    </w:p>
    <w:p w:rsidR="00D272C7" w:rsidP="00750F25">
      <w:pPr>
        <w:ind w:firstLine="708"/>
        <w:jc w:val="both"/>
      </w:pPr>
      <w:r>
        <w:rPr>
          <w:sz w:val="28"/>
          <w:szCs w:val="28"/>
        </w:rPr>
        <w:t>Вина лица, привлекаемого к административной ответственности, подтверждается собранными по делу доказательствами:</w:t>
      </w:r>
    </w:p>
    <w:p w:rsidR="00D272C7" w:rsidP="00D272C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протоколом об административном правонарушении</w:t>
      </w:r>
      <w:r w:rsidR="00E04EDF">
        <w:rPr>
          <w:sz w:val="28"/>
          <w:szCs w:val="28"/>
        </w:rPr>
        <w:t xml:space="preserve"> № </w:t>
      </w:r>
      <w:r w:rsidR="00FD6298">
        <w:rPr>
          <w:sz w:val="28"/>
          <w:szCs w:val="28"/>
        </w:rPr>
        <w:t>*</w:t>
      </w:r>
      <w:r w:rsidR="00706568">
        <w:rPr>
          <w:sz w:val="28"/>
          <w:szCs w:val="28"/>
        </w:rPr>
        <w:t xml:space="preserve"> от</w:t>
      </w:r>
      <w:r w:rsidR="00E04EDF">
        <w:rPr>
          <w:sz w:val="28"/>
          <w:szCs w:val="28"/>
        </w:rPr>
        <w:t xml:space="preserve"> 02.06</w:t>
      </w:r>
      <w:r w:rsidR="00266CE7">
        <w:rPr>
          <w:sz w:val="28"/>
          <w:szCs w:val="28"/>
        </w:rPr>
        <w:t>.2025</w:t>
      </w:r>
      <w:r w:rsidR="00574E4F">
        <w:rPr>
          <w:sz w:val="28"/>
          <w:szCs w:val="28"/>
        </w:rPr>
        <w:t xml:space="preserve"> года, </w:t>
      </w:r>
      <w:r w:rsidR="00E04EDF">
        <w:rPr>
          <w:sz w:val="28"/>
          <w:szCs w:val="28"/>
        </w:rPr>
        <w:t>в котором государственным налоговым инспектором</w:t>
      </w:r>
      <w:r w:rsidR="001F7451">
        <w:rPr>
          <w:sz w:val="28"/>
          <w:szCs w:val="28"/>
        </w:rPr>
        <w:t xml:space="preserve"> </w:t>
      </w:r>
      <w:r>
        <w:rPr>
          <w:sz w:val="28"/>
          <w:szCs w:val="28"/>
        </w:rPr>
        <w:t>Межрайонной ИФНС России № 2 по ХМАО – Югре указаны место, время и обстоятел</w:t>
      </w:r>
      <w:r w:rsidR="002207B8">
        <w:rPr>
          <w:sz w:val="28"/>
          <w:szCs w:val="28"/>
        </w:rPr>
        <w:t>ь</w:t>
      </w:r>
      <w:r w:rsidR="000B1072">
        <w:rPr>
          <w:sz w:val="28"/>
          <w:szCs w:val="28"/>
        </w:rPr>
        <w:t>с</w:t>
      </w:r>
      <w:r w:rsidR="00072AF4">
        <w:rPr>
          <w:sz w:val="28"/>
          <w:szCs w:val="28"/>
        </w:rPr>
        <w:t xml:space="preserve">тва совершенного </w:t>
      </w:r>
      <w:r w:rsidR="00072AF4">
        <w:rPr>
          <w:sz w:val="28"/>
          <w:szCs w:val="28"/>
        </w:rPr>
        <w:t>Хайдуковой</w:t>
      </w:r>
      <w:r w:rsidR="00072AF4">
        <w:rPr>
          <w:sz w:val="28"/>
          <w:szCs w:val="28"/>
        </w:rPr>
        <w:t xml:space="preserve"> Н.В.</w:t>
      </w:r>
      <w:r>
        <w:rPr>
          <w:sz w:val="28"/>
          <w:szCs w:val="28"/>
        </w:rPr>
        <w:t xml:space="preserve"> правонарушения. </w:t>
      </w:r>
      <w:r w:rsidRPr="002B2EEC">
        <w:rPr>
          <w:sz w:val="28"/>
          <w:szCs w:val="28"/>
        </w:rPr>
        <w:t>Данный процессуальный документ составлен в соот</w:t>
      </w:r>
      <w:r>
        <w:rPr>
          <w:sz w:val="28"/>
          <w:szCs w:val="28"/>
        </w:rPr>
        <w:t>ветствии с требованиями   ст.</w:t>
      </w:r>
      <w:r w:rsidRPr="002B2EEC">
        <w:rPr>
          <w:sz w:val="28"/>
          <w:szCs w:val="28"/>
        </w:rPr>
        <w:t xml:space="preserve"> 28.2 </w:t>
      </w:r>
      <w:r>
        <w:rPr>
          <w:sz w:val="28"/>
          <w:szCs w:val="28"/>
        </w:rPr>
        <w:t>КоАП РФ</w:t>
      </w:r>
      <w:r w:rsidR="00266CE7">
        <w:rPr>
          <w:sz w:val="28"/>
          <w:szCs w:val="28"/>
        </w:rPr>
        <w:t>,</w:t>
      </w:r>
      <w:r w:rsidRPr="002B2EEC">
        <w:rPr>
          <w:sz w:val="28"/>
          <w:szCs w:val="28"/>
        </w:rPr>
        <w:t xml:space="preserve"> уполномоченным должностным лицом</w:t>
      </w:r>
      <w:r>
        <w:rPr>
          <w:sz w:val="28"/>
          <w:szCs w:val="28"/>
        </w:rPr>
        <w:t xml:space="preserve">; </w:t>
      </w:r>
    </w:p>
    <w:p w:rsidR="004B6A08" w:rsidP="004B6A08">
      <w:pPr>
        <w:ind w:firstLine="720"/>
        <w:jc w:val="both"/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выпиской из реестра согласно которой </w:t>
      </w:r>
      <w:r w:rsidR="00072AF4">
        <w:rPr>
          <w:sz w:val="28"/>
          <w:szCs w:val="28"/>
        </w:rPr>
        <w:t>Шеркальское</w:t>
      </w:r>
      <w:r w:rsidR="00072AF4">
        <w:rPr>
          <w:sz w:val="28"/>
          <w:szCs w:val="28"/>
        </w:rPr>
        <w:t xml:space="preserve"> ПО</w:t>
      </w:r>
      <w:r w:rsidRPr="0092729F" w:rsidR="00072AF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 предоставило </w:t>
      </w:r>
      <w:r>
        <w:rPr>
          <w:color w:val="22272F"/>
          <w:sz w:val="28"/>
          <w:szCs w:val="28"/>
          <w:shd w:val="clear" w:color="auto" w:fill="FFFFFF"/>
        </w:rPr>
        <w:t>расчет по</w:t>
      </w:r>
      <w:r w:rsidR="00E04EDF">
        <w:rPr>
          <w:color w:val="22272F"/>
          <w:sz w:val="28"/>
          <w:szCs w:val="28"/>
          <w:shd w:val="clear" w:color="auto" w:fill="FFFFFF"/>
        </w:rPr>
        <w:t xml:space="preserve"> страховым взносам за 03 месяца 2025</w:t>
      </w:r>
      <w:r>
        <w:rPr>
          <w:color w:val="22272F"/>
          <w:sz w:val="28"/>
          <w:szCs w:val="28"/>
          <w:shd w:val="clear" w:color="auto" w:fill="FFFFFF"/>
        </w:rPr>
        <w:t xml:space="preserve"> года;</w:t>
      </w:r>
    </w:p>
    <w:p w:rsidR="00072AF4" w:rsidP="004B6A0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4B6A08" w:rsidR="004B6A08">
        <w:rPr>
          <w:sz w:val="28"/>
          <w:szCs w:val="28"/>
        </w:rPr>
        <w:t xml:space="preserve"> </w:t>
      </w:r>
      <w:r>
        <w:rPr>
          <w:sz w:val="28"/>
          <w:szCs w:val="28"/>
        </w:rPr>
        <w:t>выпиской</w:t>
      </w:r>
      <w:r w:rsidRPr="00BB39E1" w:rsidR="004B6A08">
        <w:rPr>
          <w:sz w:val="28"/>
          <w:szCs w:val="28"/>
        </w:rPr>
        <w:t xml:space="preserve"> из ЕГРЮЛ</w:t>
      </w:r>
      <w:r w:rsidR="009D0217">
        <w:rPr>
          <w:sz w:val="28"/>
          <w:szCs w:val="28"/>
        </w:rPr>
        <w:t xml:space="preserve"> по состоянию на 22</w:t>
      </w:r>
      <w:r w:rsidR="00E04EDF">
        <w:rPr>
          <w:sz w:val="28"/>
          <w:szCs w:val="28"/>
        </w:rPr>
        <w:t>.05</w:t>
      </w:r>
      <w:r w:rsidR="00266CE7">
        <w:rPr>
          <w:sz w:val="28"/>
          <w:szCs w:val="28"/>
        </w:rPr>
        <w:t>.2025</w:t>
      </w:r>
      <w:r>
        <w:rPr>
          <w:sz w:val="28"/>
          <w:szCs w:val="28"/>
        </w:rPr>
        <w:t xml:space="preserve"> г</w:t>
      </w:r>
      <w:r w:rsidRPr="00BB39E1" w:rsidR="004B6A08">
        <w:rPr>
          <w:sz w:val="28"/>
          <w:szCs w:val="28"/>
        </w:rPr>
        <w:t xml:space="preserve">, из которой следует, что </w:t>
      </w:r>
      <w:r>
        <w:rPr>
          <w:sz w:val="28"/>
          <w:szCs w:val="28"/>
        </w:rPr>
        <w:t>Хайдукова</w:t>
      </w:r>
      <w:r>
        <w:rPr>
          <w:sz w:val="28"/>
          <w:szCs w:val="28"/>
        </w:rPr>
        <w:t xml:space="preserve"> Н.В.</w:t>
      </w:r>
      <w:r w:rsidR="008A0D49">
        <w:rPr>
          <w:sz w:val="28"/>
          <w:szCs w:val="28"/>
        </w:rPr>
        <w:t xml:space="preserve"> является</w:t>
      </w:r>
      <w:r>
        <w:rPr>
          <w:sz w:val="28"/>
          <w:szCs w:val="28"/>
        </w:rPr>
        <w:t xml:space="preserve"> председателем совета</w:t>
      </w:r>
      <w:r w:rsidR="004B6A08">
        <w:rPr>
          <w:sz w:val="28"/>
          <w:szCs w:val="28"/>
        </w:rPr>
        <w:t xml:space="preserve"> </w:t>
      </w:r>
      <w:r>
        <w:rPr>
          <w:sz w:val="28"/>
          <w:szCs w:val="28"/>
        </w:rPr>
        <w:t>Шеркальское</w:t>
      </w:r>
      <w:r>
        <w:rPr>
          <w:sz w:val="28"/>
          <w:szCs w:val="28"/>
        </w:rPr>
        <w:t xml:space="preserve"> ПО.</w:t>
      </w:r>
    </w:p>
    <w:p w:rsidR="008F5479" w:rsidRPr="00CE263A" w:rsidP="004B6A0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Оценивая исследованные доказательства в их совокупности, суд приходит к выводу, что вина должностно</w:t>
      </w:r>
      <w:r w:rsidR="00A537E9">
        <w:rPr>
          <w:sz w:val="28"/>
          <w:szCs w:val="28"/>
        </w:rPr>
        <w:t>го лица,</w:t>
      </w:r>
      <w:r w:rsidR="00CF466F">
        <w:rPr>
          <w:sz w:val="28"/>
          <w:szCs w:val="28"/>
        </w:rPr>
        <w:t xml:space="preserve"> </w:t>
      </w:r>
      <w:r w:rsidR="00B04603">
        <w:rPr>
          <w:sz w:val="28"/>
          <w:szCs w:val="28"/>
        </w:rPr>
        <w:t xml:space="preserve">председателя совета </w:t>
      </w:r>
      <w:r w:rsidR="00B04603">
        <w:rPr>
          <w:sz w:val="28"/>
          <w:szCs w:val="28"/>
        </w:rPr>
        <w:t>Шеркальское</w:t>
      </w:r>
      <w:r w:rsidR="00B04603">
        <w:rPr>
          <w:sz w:val="28"/>
          <w:szCs w:val="28"/>
        </w:rPr>
        <w:t xml:space="preserve"> ПО</w:t>
      </w:r>
      <w:r w:rsidRPr="0092729F" w:rsidR="00B04603">
        <w:rPr>
          <w:sz w:val="28"/>
          <w:szCs w:val="28"/>
        </w:rPr>
        <w:t xml:space="preserve"> </w:t>
      </w:r>
      <w:r w:rsidR="00B04603">
        <w:rPr>
          <w:sz w:val="28"/>
          <w:szCs w:val="28"/>
        </w:rPr>
        <w:t>Хайдуковой</w:t>
      </w:r>
      <w:r w:rsidR="00B04603">
        <w:rPr>
          <w:sz w:val="28"/>
          <w:szCs w:val="28"/>
        </w:rPr>
        <w:t xml:space="preserve"> Н.В. </w:t>
      </w:r>
      <w:r>
        <w:rPr>
          <w:sz w:val="28"/>
          <w:szCs w:val="28"/>
        </w:rPr>
        <w:t>в совершенном правонарушении д</w:t>
      </w:r>
      <w:r w:rsidR="000B1072">
        <w:rPr>
          <w:sz w:val="28"/>
          <w:szCs w:val="28"/>
        </w:rPr>
        <w:t>оказа</w:t>
      </w:r>
      <w:r w:rsidR="00B53CCB">
        <w:rPr>
          <w:sz w:val="28"/>
          <w:szCs w:val="28"/>
        </w:rPr>
        <w:t>на, и её</w:t>
      </w:r>
      <w:r>
        <w:rPr>
          <w:sz w:val="28"/>
          <w:szCs w:val="28"/>
        </w:rPr>
        <w:t xml:space="preserve"> действия следует квали</w:t>
      </w:r>
      <w:r w:rsidR="00266CE7">
        <w:rPr>
          <w:sz w:val="28"/>
          <w:szCs w:val="28"/>
        </w:rPr>
        <w:t>фицировать по ст. 15.5 КоАП РФ,</w:t>
      </w:r>
      <w:r>
        <w:rPr>
          <w:sz w:val="28"/>
          <w:szCs w:val="28"/>
        </w:rPr>
        <w:t xml:space="preserve"> как нарушение сроков представления расчета по страховым взносам в налоговый орган по месту учета.</w:t>
      </w:r>
    </w:p>
    <w:p w:rsidR="008F547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 w:rsidR="008F54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Обстоятельств, в соответствии со ст. 4.2 КоАП РФ, смягчающих административную ответственность, суд не усматривает.</w:t>
      </w:r>
    </w:p>
    <w:p w:rsidR="00E04EDF" w:rsidP="00E04E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Отягчающим административную ответственность обстоятельством, суд признает повторное совершение однородного административное правонарушения.</w:t>
      </w:r>
    </w:p>
    <w:p w:rsidR="00E04EDF" w:rsidP="00E04EDF">
      <w:pPr>
        <w:ind w:firstLine="708"/>
        <w:jc w:val="both"/>
        <w:rPr>
          <w:sz w:val="28"/>
          <w:szCs w:val="28"/>
        </w:rPr>
      </w:pPr>
      <w:r w:rsidRPr="00BB39E1">
        <w:rPr>
          <w:sz w:val="28"/>
          <w:szCs w:val="28"/>
        </w:rPr>
        <w:t>При назначении административного наказания мировой судья учитывает характер совершенного административного пр</w:t>
      </w:r>
      <w:r>
        <w:rPr>
          <w:sz w:val="28"/>
          <w:szCs w:val="28"/>
        </w:rPr>
        <w:t>авонарушения, личность виновной, её</w:t>
      </w:r>
      <w:r w:rsidRPr="00BB39E1">
        <w:rPr>
          <w:sz w:val="28"/>
          <w:szCs w:val="28"/>
        </w:rPr>
        <w:t xml:space="preserve"> имущественное пол</w:t>
      </w:r>
      <w:r>
        <w:rPr>
          <w:sz w:val="28"/>
          <w:szCs w:val="28"/>
        </w:rPr>
        <w:t>ожение, отсутствие смягчающих и наличие</w:t>
      </w:r>
      <w:r w:rsidRPr="00BB39E1">
        <w:rPr>
          <w:sz w:val="28"/>
          <w:szCs w:val="28"/>
        </w:rPr>
        <w:t xml:space="preserve"> отягчающих административную ответственность обстоятельств.  </w:t>
      </w:r>
    </w:p>
    <w:p w:rsidR="00E04EDF" w:rsidP="00E04ED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учетом всех обстоятельств дела, мировой судья считает возможным назначить </w:t>
      </w:r>
      <w:r>
        <w:rPr>
          <w:sz w:val="28"/>
          <w:szCs w:val="28"/>
        </w:rPr>
        <w:t>Хайдуковой</w:t>
      </w:r>
      <w:r>
        <w:rPr>
          <w:sz w:val="28"/>
          <w:szCs w:val="28"/>
        </w:rPr>
        <w:t xml:space="preserve"> Н.В. наказание в виде штрафа, которое сможет достичь целей наказания. </w:t>
      </w:r>
    </w:p>
    <w:p w:rsidR="00CF466F" w:rsidP="00266CE7">
      <w:pPr>
        <w:ind w:firstLine="708"/>
        <w:jc w:val="both"/>
      </w:pPr>
      <w:r>
        <w:rPr>
          <w:sz w:val="28"/>
          <w:szCs w:val="28"/>
        </w:rPr>
        <w:t xml:space="preserve">На основании изложенного, руководствуясь </w:t>
      </w:r>
      <w:r>
        <w:rPr>
          <w:sz w:val="28"/>
          <w:szCs w:val="28"/>
        </w:rPr>
        <w:t>ст.ст</w:t>
      </w:r>
      <w:r>
        <w:rPr>
          <w:sz w:val="28"/>
          <w:szCs w:val="28"/>
        </w:rPr>
        <w:t>. 29.9-29.11 КоАП РФ, мировой судья</w:t>
      </w:r>
    </w:p>
    <w:p w:rsidR="00CF466F" w:rsidP="00CF466F">
      <w:pPr>
        <w:jc w:val="center"/>
        <w:rPr>
          <w:bCs/>
          <w:sz w:val="28"/>
          <w:szCs w:val="28"/>
        </w:rPr>
      </w:pPr>
    </w:p>
    <w:p w:rsidR="00CF466F" w:rsidP="00CF466F">
      <w:r>
        <w:rPr>
          <w:b/>
          <w:sz w:val="28"/>
          <w:szCs w:val="28"/>
        </w:rPr>
        <w:t xml:space="preserve">                                             П О С Т А Н О В И Л:</w:t>
      </w:r>
    </w:p>
    <w:p w:rsidR="00CF466F" w:rsidP="00CF466F">
      <w:pPr>
        <w:jc w:val="both"/>
        <w:rPr>
          <w:b/>
          <w:sz w:val="28"/>
          <w:szCs w:val="28"/>
        </w:rPr>
      </w:pPr>
    </w:p>
    <w:p w:rsidR="00266CE7" w:rsidRPr="00904A54" w:rsidP="00266CE7">
      <w:pPr>
        <w:pStyle w:val="21"/>
        <w:tabs>
          <w:tab w:val="left" w:pos="720"/>
          <w:tab w:val="left" w:pos="9355"/>
        </w:tabs>
        <w:ind w:right="0"/>
        <w:rPr>
          <w:sz w:val="28"/>
          <w:szCs w:val="28"/>
        </w:rPr>
      </w:pPr>
      <w:r>
        <w:rPr>
          <w:sz w:val="28"/>
          <w:szCs w:val="28"/>
        </w:rPr>
        <w:tab/>
        <w:t xml:space="preserve">признать должностное лицо, председателя совета </w:t>
      </w:r>
      <w:r>
        <w:rPr>
          <w:sz w:val="28"/>
          <w:szCs w:val="28"/>
        </w:rPr>
        <w:t>Шеркальское</w:t>
      </w:r>
      <w:r>
        <w:rPr>
          <w:sz w:val="28"/>
          <w:szCs w:val="28"/>
        </w:rPr>
        <w:t xml:space="preserve"> ПО</w:t>
      </w:r>
      <w:r w:rsidRPr="0092729F">
        <w:rPr>
          <w:sz w:val="28"/>
          <w:szCs w:val="28"/>
        </w:rPr>
        <w:t xml:space="preserve"> </w:t>
      </w:r>
      <w:r>
        <w:rPr>
          <w:sz w:val="28"/>
          <w:szCs w:val="28"/>
        </w:rPr>
        <w:t>Хайдукову</w:t>
      </w:r>
      <w:r>
        <w:rPr>
          <w:sz w:val="28"/>
          <w:szCs w:val="28"/>
        </w:rPr>
        <w:t xml:space="preserve"> Н</w:t>
      </w:r>
      <w:r w:rsidR="00FD6298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FD6298">
        <w:rPr>
          <w:sz w:val="28"/>
          <w:szCs w:val="28"/>
        </w:rPr>
        <w:t>.</w:t>
      </w:r>
      <w:r>
        <w:rPr>
          <w:sz w:val="28"/>
          <w:szCs w:val="28"/>
        </w:rPr>
        <w:t xml:space="preserve"> виновной в совершении административного </w:t>
      </w:r>
      <w:r>
        <w:rPr>
          <w:sz w:val="28"/>
          <w:szCs w:val="28"/>
        </w:rPr>
        <w:t>правонарушения, предусмотренного ст. 15.5 КоАП РФ и назначить ей нак</w:t>
      </w:r>
      <w:r w:rsidR="00E04EDF">
        <w:rPr>
          <w:sz w:val="28"/>
          <w:szCs w:val="28"/>
        </w:rPr>
        <w:t>азание в виде штрафа в размере 500 (пятьсот</w:t>
      </w:r>
      <w:r>
        <w:rPr>
          <w:sz w:val="28"/>
          <w:szCs w:val="28"/>
        </w:rPr>
        <w:t>) рублей.</w:t>
      </w:r>
    </w:p>
    <w:p w:rsidR="00266CE7" w:rsidRPr="00A537E9" w:rsidP="00266CE7">
      <w:pPr>
        <w:ind w:firstLine="720"/>
        <w:jc w:val="both"/>
      </w:pPr>
      <w:r>
        <w:rPr>
          <w:sz w:val="28"/>
          <w:szCs w:val="28"/>
        </w:rPr>
        <w:t>Штраф следует перечислять на получателя УФК по ХМАО-Югре (Департамент административного обеспечения Ханты-Мансийского автономного округа-Югры л/с 04872</w:t>
      </w:r>
      <w:r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 xml:space="preserve">08080), Банк получателя, РКЦ г. Ханты-Мансийска, банковский счет 40102810245370000007, номер счета получателя 03100643000000018700, ИНН 8601073664, КПП 860101001, БИК 007162163, КБК 720 1 16 01153 01 0005 140, ОКТМО 71821000, УИН </w:t>
      </w:r>
      <w:r w:rsidRPr="00E04EDF" w:rsidR="00E04EDF">
        <w:rPr>
          <w:sz w:val="28"/>
          <w:szCs w:val="28"/>
        </w:rPr>
        <w:t>0412365400095003392515131</w:t>
      </w:r>
      <w:r w:rsidR="00E04EDF">
        <w:rPr>
          <w:sz w:val="28"/>
          <w:szCs w:val="28"/>
        </w:rPr>
        <w:t>.</w:t>
      </w:r>
    </w:p>
    <w:p w:rsidR="00266CE7" w:rsidP="00266CE7">
      <w:pPr>
        <w:ind w:firstLine="708"/>
        <w:jc w:val="both"/>
      </w:pPr>
      <w:r>
        <w:rPr>
          <w:sz w:val="28"/>
          <w:szCs w:val="28"/>
        </w:rPr>
        <w:t xml:space="preserve">Разъяснить </w:t>
      </w:r>
      <w:r>
        <w:rPr>
          <w:sz w:val="28"/>
          <w:szCs w:val="28"/>
        </w:rPr>
        <w:t>Хайдуковой</w:t>
      </w:r>
      <w:r>
        <w:rPr>
          <w:sz w:val="28"/>
          <w:szCs w:val="28"/>
        </w:rPr>
        <w:t xml:space="preserve"> Н.В., что штраф подлежит уплате в течение 60 (шестидесяти) дней с момента вступления настоящего постановления в законную силу.</w:t>
      </w:r>
    </w:p>
    <w:p w:rsidR="00266CE7" w:rsidP="00266CE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Квитанцию об уплате штрафа представить в судебный участок № 1 Октябрьского судебного района ХМАО-Югры.</w:t>
      </w:r>
    </w:p>
    <w:p w:rsidR="00266CE7" w:rsidP="00266CE7">
      <w:pPr>
        <w:widowControl w:val="0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В случае неуплаты административного штрафа в срок, предусмотренный законом, будете привлечены к административной ответственности по ч. 1 ст. 20.25 КоАП РФ.  </w:t>
      </w:r>
    </w:p>
    <w:p w:rsidR="00266CE7" w:rsidRPr="006C3D81" w:rsidP="00266CE7">
      <w:pPr>
        <w:ind w:firstLine="709"/>
        <w:jc w:val="both"/>
        <w:rPr>
          <w:sz w:val="28"/>
          <w:szCs w:val="28"/>
        </w:rPr>
      </w:pPr>
      <w:r w:rsidRPr="006C3D81">
        <w:rPr>
          <w:sz w:val="28"/>
          <w:szCs w:val="28"/>
        </w:rPr>
        <w:t xml:space="preserve">Постановление может быть обжаловано в Октябрьский районный суд Ханты-Мансийского автономного округа - Югры в </w:t>
      </w:r>
      <w:r w:rsidRPr="006C3D81">
        <w:rPr>
          <w:color w:val="22272F"/>
          <w:sz w:val="28"/>
          <w:szCs w:val="28"/>
          <w:shd w:val="clear" w:color="auto" w:fill="FFFFFF"/>
        </w:rPr>
        <w:t>течение десяти дней со дня вручения или получения копии постановления.</w:t>
      </w:r>
    </w:p>
    <w:p w:rsidR="008F5479">
      <w:pPr>
        <w:rPr>
          <w:sz w:val="28"/>
          <w:szCs w:val="28"/>
        </w:rPr>
      </w:pPr>
    </w:p>
    <w:p w:rsidR="00AB0F64">
      <w:pPr>
        <w:rPr>
          <w:sz w:val="28"/>
          <w:szCs w:val="28"/>
        </w:rPr>
      </w:pPr>
    </w:p>
    <w:p w:rsidR="008F5479">
      <w:r>
        <w:rPr>
          <w:sz w:val="28"/>
          <w:szCs w:val="28"/>
        </w:rPr>
        <w:t xml:space="preserve"> </w:t>
      </w:r>
    </w:p>
    <w:p w:rsidR="008F5479">
      <w:pPr>
        <w:rPr>
          <w:sz w:val="28"/>
          <w:szCs w:val="28"/>
        </w:rPr>
      </w:pPr>
      <w:r>
        <w:rPr>
          <w:sz w:val="28"/>
          <w:szCs w:val="28"/>
        </w:rPr>
        <w:t>Мировой судья                                                                               А.Ю. Кравченко</w:t>
      </w:r>
    </w:p>
    <w:p w:rsidR="008F5479">
      <w:pPr>
        <w:jc w:val="center"/>
        <w:rPr>
          <w:sz w:val="28"/>
          <w:szCs w:val="28"/>
        </w:rPr>
      </w:pPr>
    </w:p>
    <w:p w:rsidR="008F5479">
      <w:pPr>
        <w:jc w:val="center"/>
        <w:rPr>
          <w:sz w:val="28"/>
          <w:szCs w:val="28"/>
        </w:rPr>
      </w:pPr>
    </w:p>
    <w:p w:rsidR="008F5479">
      <w:pPr>
        <w:jc w:val="center"/>
        <w:rPr>
          <w:sz w:val="28"/>
          <w:szCs w:val="28"/>
        </w:rPr>
      </w:pPr>
    </w:p>
    <w:p w:rsidR="008F5479">
      <w:pPr>
        <w:jc w:val="center"/>
        <w:rPr>
          <w:sz w:val="28"/>
          <w:szCs w:val="28"/>
        </w:rPr>
      </w:pPr>
    </w:p>
    <w:p w:rsidR="008F5479"/>
    <w:sectPr>
      <w:pgSz w:w="11906" w:h="16838"/>
      <w:pgMar w:top="993" w:right="850" w:bottom="85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479"/>
    <w:rsid w:val="00000B9A"/>
    <w:rsid w:val="00030719"/>
    <w:rsid w:val="000340D2"/>
    <w:rsid w:val="0004192D"/>
    <w:rsid w:val="00072AF4"/>
    <w:rsid w:val="000B1072"/>
    <w:rsid w:val="000F3BBF"/>
    <w:rsid w:val="00100305"/>
    <w:rsid w:val="00127E55"/>
    <w:rsid w:val="0013677A"/>
    <w:rsid w:val="0018043F"/>
    <w:rsid w:val="00195BC3"/>
    <w:rsid w:val="001F7451"/>
    <w:rsid w:val="00207C43"/>
    <w:rsid w:val="002207B8"/>
    <w:rsid w:val="00266CE7"/>
    <w:rsid w:val="00294A24"/>
    <w:rsid w:val="002B2EEC"/>
    <w:rsid w:val="002D2D42"/>
    <w:rsid w:val="0035557B"/>
    <w:rsid w:val="003D4D3B"/>
    <w:rsid w:val="0042159F"/>
    <w:rsid w:val="00422060"/>
    <w:rsid w:val="00467641"/>
    <w:rsid w:val="00476B18"/>
    <w:rsid w:val="00497DF6"/>
    <w:rsid w:val="004B6A08"/>
    <w:rsid w:val="00503F09"/>
    <w:rsid w:val="00526A44"/>
    <w:rsid w:val="00530446"/>
    <w:rsid w:val="005344B6"/>
    <w:rsid w:val="00574E4F"/>
    <w:rsid w:val="005E36AE"/>
    <w:rsid w:val="0060081F"/>
    <w:rsid w:val="00630EA5"/>
    <w:rsid w:val="00652587"/>
    <w:rsid w:val="006C3D81"/>
    <w:rsid w:val="00706568"/>
    <w:rsid w:val="0073579F"/>
    <w:rsid w:val="00750F25"/>
    <w:rsid w:val="007A3126"/>
    <w:rsid w:val="008726D4"/>
    <w:rsid w:val="00873E01"/>
    <w:rsid w:val="00874CC2"/>
    <w:rsid w:val="0089193B"/>
    <w:rsid w:val="00895C50"/>
    <w:rsid w:val="008A08B1"/>
    <w:rsid w:val="008A0D49"/>
    <w:rsid w:val="008C1FB8"/>
    <w:rsid w:val="008C46C3"/>
    <w:rsid w:val="008F5479"/>
    <w:rsid w:val="00904A54"/>
    <w:rsid w:val="0092729F"/>
    <w:rsid w:val="00931A43"/>
    <w:rsid w:val="00931AE8"/>
    <w:rsid w:val="00934D2A"/>
    <w:rsid w:val="00941D89"/>
    <w:rsid w:val="00956986"/>
    <w:rsid w:val="009A4BFA"/>
    <w:rsid w:val="009D0217"/>
    <w:rsid w:val="009D3E54"/>
    <w:rsid w:val="009D7CFB"/>
    <w:rsid w:val="009E165C"/>
    <w:rsid w:val="00A14E74"/>
    <w:rsid w:val="00A410C3"/>
    <w:rsid w:val="00A537E9"/>
    <w:rsid w:val="00AA4481"/>
    <w:rsid w:val="00AB0F64"/>
    <w:rsid w:val="00AB2F86"/>
    <w:rsid w:val="00B04603"/>
    <w:rsid w:val="00B12EF5"/>
    <w:rsid w:val="00B53CCB"/>
    <w:rsid w:val="00BB1A5B"/>
    <w:rsid w:val="00BB39E1"/>
    <w:rsid w:val="00BE1127"/>
    <w:rsid w:val="00C25DAC"/>
    <w:rsid w:val="00C52205"/>
    <w:rsid w:val="00C6133A"/>
    <w:rsid w:val="00C80BA5"/>
    <w:rsid w:val="00CB4CF4"/>
    <w:rsid w:val="00CC3AF5"/>
    <w:rsid w:val="00CE263A"/>
    <w:rsid w:val="00CF466F"/>
    <w:rsid w:val="00CF7FA2"/>
    <w:rsid w:val="00D062AC"/>
    <w:rsid w:val="00D06D3E"/>
    <w:rsid w:val="00D272C7"/>
    <w:rsid w:val="00D36F14"/>
    <w:rsid w:val="00D42A29"/>
    <w:rsid w:val="00D61DE0"/>
    <w:rsid w:val="00D66375"/>
    <w:rsid w:val="00D813ED"/>
    <w:rsid w:val="00DF4D6D"/>
    <w:rsid w:val="00E044E3"/>
    <w:rsid w:val="00E04EDF"/>
    <w:rsid w:val="00E0629C"/>
    <w:rsid w:val="00E22007"/>
    <w:rsid w:val="00E23D57"/>
    <w:rsid w:val="00E424B8"/>
    <w:rsid w:val="00E50973"/>
    <w:rsid w:val="00E64823"/>
    <w:rsid w:val="00EB0A97"/>
    <w:rsid w:val="00F32360"/>
    <w:rsid w:val="00F34C01"/>
    <w:rsid w:val="00F57BF8"/>
    <w:rsid w:val="00FD629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2595AC2-76AA-4DFC-9BA1-CB64FD713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F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144F27"/>
    <w:pPr>
      <w:keepNext/>
      <w:jc w:val="both"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qFormat/>
    <w:rsid w:val="00144F2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-">
    <w:name w:val="Интернет-ссылка"/>
    <w:uiPriority w:val="99"/>
    <w:semiHidden/>
    <w:unhideWhenUsed/>
    <w:rsid w:val="00144F27"/>
    <w:rPr>
      <w:color w:val="0000FF"/>
      <w:u w:val="single"/>
    </w:rPr>
  </w:style>
  <w:style w:type="character" w:customStyle="1" w:styleId="snippetequal">
    <w:name w:val="snippet_equal"/>
    <w:basedOn w:val="DefaultParagraphFont"/>
    <w:qFormat/>
    <w:rsid w:val="00014AE6"/>
  </w:style>
  <w:style w:type="character" w:customStyle="1" w:styleId="ListLabel1">
    <w:name w:val="ListLabel 1"/>
    <w:qFormat/>
    <w:rPr>
      <w:color w:val="000000" w:themeColor="text1"/>
      <w:sz w:val="28"/>
      <w:szCs w:val="28"/>
      <w:u w:val="none"/>
    </w:rPr>
  </w:style>
  <w:style w:type="paragraph" w:customStyle="1" w:styleId="a">
    <w:name w:val="Заголовок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character" w:styleId="Hyperlink">
    <w:name w:val="Hyperlink"/>
    <w:rsid w:val="00BE1127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C52205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52205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1">
    <w:name w:val="Основной текст 21"/>
    <w:basedOn w:val="Normal"/>
    <w:rsid w:val="00904A54"/>
    <w:pPr>
      <w:suppressAutoHyphens/>
      <w:ind w:right="355"/>
      <w:jc w:val="both"/>
    </w:pPr>
    <w:rPr>
      <w:sz w:val="22"/>
      <w:lang w:eastAsia="ar-SA"/>
    </w:rPr>
  </w:style>
  <w:style w:type="paragraph" w:styleId="BodyTextIndent">
    <w:name w:val="Body Text Indent"/>
    <w:basedOn w:val="Normal"/>
    <w:link w:val="a1"/>
    <w:uiPriority w:val="99"/>
    <w:semiHidden/>
    <w:unhideWhenUsed/>
    <w:rsid w:val="00467641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semiHidden/>
    <w:rsid w:val="004676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Emphasis">
    <w:name w:val="Emphasis"/>
    <w:qFormat/>
    <w:rsid w:val="0046764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msud.garant.ru/" TargetMode="External" /><Relationship Id="rId6" Type="http://schemas.openxmlformats.org/officeDocument/2006/relationships/hyperlink" Target="http://sudact.ru/law/koap/razdel-ii/glava-15/statia-15.5_1/" TargetMode="External" /><Relationship Id="rId7" Type="http://schemas.openxmlformats.org/officeDocument/2006/relationships/hyperlink" Target="http://sudact.ru/law/koap/razdel-i/glava-2/statia-2.1/" TargetMode="External" /><Relationship Id="rId8" Type="http://schemas.openxmlformats.org/officeDocument/2006/relationships/hyperlink" Target="http://sudact.ru/law/nk-rf-chast2/razdel-xi/glava-34/statia-431/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633C5B-5938-4006-B1D2-5268F0ACD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